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74" w:rsidRDefault="00B11C4F" w:rsidP="00122C2A">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4th Grade News"/>
          </v:shape>
        </w:pict>
      </w:r>
    </w:p>
    <w:tbl>
      <w:tblPr>
        <w:tblStyle w:val="TableGrid"/>
        <w:tblW w:w="0" w:type="auto"/>
        <w:tblLook w:val="04A0"/>
      </w:tblPr>
      <w:tblGrid>
        <w:gridCol w:w="9576"/>
      </w:tblGrid>
      <w:tr w:rsidR="0048033A" w:rsidRPr="00716EA3" w:rsidTr="0048033A">
        <w:tc>
          <w:tcPr>
            <w:tcW w:w="9576" w:type="dxa"/>
          </w:tcPr>
          <w:p w:rsidR="00122C2A" w:rsidRDefault="0048033A" w:rsidP="00965012">
            <w:pPr>
              <w:jc w:val="center"/>
              <w:rPr>
                <w:rFonts w:ascii="Comic Sans MS" w:hAnsi="Comic Sans MS"/>
                <w:sz w:val="28"/>
                <w:szCs w:val="28"/>
              </w:rPr>
            </w:pPr>
            <w:r w:rsidRPr="00122C2A">
              <w:rPr>
                <w:rFonts w:ascii="Comic Sans MS" w:hAnsi="Comic Sans MS"/>
                <w:sz w:val="28"/>
                <w:szCs w:val="28"/>
              </w:rPr>
              <w:t xml:space="preserve">We </w:t>
            </w:r>
            <w:r w:rsidR="00161655" w:rsidRPr="00122C2A">
              <w:rPr>
                <w:rFonts w:ascii="Comic Sans MS" w:hAnsi="Comic Sans MS"/>
                <w:sz w:val="28"/>
                <w:szCs w:val="28"/>
              </w:rPr>
              <w:t xml:space="preserve">will be </w:t>
            </w:r>
            <w:r w:rsidRPr="00122C2A">
              <w:rPr>
                <w:rFonts w:ascii="Comic Sans MS" w:hAnsi="Comic Sans MS"/>
                <w:sz w:val="28"/>
                <w:szCs w:val="28"/>
              </w:rPr>
              <w:t>working on some awesome things in 4</w:t>
            </w:r>
            <w:r w:rsidRPr="00122C2A">
              <w:rPr>
                <w:rFonts w:ascii="Comic Sans MS" w:hAnsi="Comic Sans MS"/>
                <w:sz w:val="28"/>
                <w:szCs w:val="28"/>
                <w:vertAlign w:val="superscript"/>
              </w:rPr>
              <w:t>th</w:t>
            </w:r>
            <w:r w:rsidRPr="00122C2A">
              <w:rPr>
                <w:rFonts w:ascii="Comic Sans MS" w:hAnsi="Comic Sans MS"/>
                <w:sz w:val="28"/>
                <w:szCs w:val="28"/>
              </w:rPr>
              <w:t xml:space="preserve"> </w:t>
            </w:r>
          </w:p>
          <w:p w:rsidR="0048033A" w:rsidRPr="00122C2A" w:rsidRDefault="0048033A" w:rsidP="00965012">
            <w:pPr>
              <w:jc w:val="center"/>
              <w:rPr>
                <w:rFonts w:ascii="Comic Sans MS" w:hAnsi="Comic Sans MS"/>
                <w:sz w:val="28"/>
                <w:szCs w:val="28"/>
              </w:rPr>
            </w:pPr>
            <w:r w:rsidRPr="00122C2A">
              <w:rPr>
                <w:rFonts w:ascii="Comic Sans MS" w:hAnsi="Comic Sans MS"/>
                <w:sz w:val="28"/>
                <w:szCs w:val="28"/>
              </w:rPr>
              <w:t xml:space="preserve">grade </w:t>
            </w:r>
            <w:r w:rsidR="00161655" w:rsidRPr="00122C2A">
              <w:rPr>
                <w:rFonts w:ascii="Comic Sans MS" w:hAnsi="Comic Sans MS"/>
                <w:sz w:val="28"/>
                <w:szCs w:val="28"/>
              </w:rPr>
              <w:t>after Fall Break</w:t>
            </w:r>
            <w:r w:rsidRPr="00122C2A">
              <w:rPr>
                <w:rFonts w:ascii="Comic Sans MS" w:hAnsi="Comic Sans MS"/>
                <w:sz w:val="28"/>
                <w:szCs w:val="28"/>
              </w:rPr>
              <w:t>:</w:t>
            </w:r>
          </w:p>
          <w:tbl>
            <w:tblPr>
              <w:tblStyle w:val="TableGrid"/>
              <w:tblW w:w="0" w:type="auto"/>
              <w:tblLook w:val="04A0"/>
            </w:tblPr>
            <w:tblGrid>
              <w:gridCol w:w="4684"/>
              <w:gridCol w:w="4666"/>
            </w:tblGrid>
            <w:tr w:rsidR="00F737B4" w:rsidRPr="00F737B4" w:rsidTr="00F737B4">
              <w:tc>
                <w:tcPr>
                  <w:tcW w:w="4684" w:type="dxa"/>
                </w:tcPr>
                <w:p w:rsidR="007B34BA" w:rsidRPr="00862ACB" w:rsidRDefault="0048033A" w:rsidP="00057C46">
                  <w:pPr>
                    <w:jc w:val="center"/>
                    <w:rPr>
                      <w:rFonts w:ascii="Comic Sans MS" w:hAnsi="Comic Sans MS"/>
                      <w:b/>
                      <w:sz w:val="20"/>
                      <w:szCs w:val="20"/>
                    </w:rPr>
                  </w:pPr>
                  <w:r w:rsidRPr="00862ACB">
                    <w:rPr>
                      <w:rFonts w:ascii="Comic Sans MS" w:hAnsi="Comic Sans MS"/>
                      <w:b/>
                      <w:sz w:val="20"/>
                      <w:szCs w:val="20"/>
                    </w:rPr>
                    <w:t xml:space="preserve">Math: </w:t>
                  </w:r>
                  <w:r w:rsidR="007B34BA" w:rsidRPr="00862ACB">
                    <w:rPr>
                      <w:rFonts w:ascii="Comic Sans MS" w:hAnsi="Comic Sans MS"/>
                      <w:b/>
                      <w:sz w:val="20"/>
                      <w:szCs w:val="20"/>
                    </w:rPr>
                    <w:t>Place Value</w:t>
                  </w:r>
                </w:p>
                <w:p w:rsidR="00716EA3" w:rsidRDefault="00862ACB" w:rsidP="00057C46">
                  <w:pPr>
                    <w:jc w:val="center"/>
                    <w:rPr>
                      <w:rFonts w:ascii="Comic Sans MS" w:hAnsi="Comic Sans MS"/>
                      <w:color w:val="548DD4" w:themeColor="text2" w:themeTint="99"/>
                      <w:sz w:val="20"/>
                      <w:szCs w:val="20"/>
                    </w:rPr>
                  </w:pPr>
                  <w:r>
                    <w:rPr>
                      <w:rFonts w:ascii="Comic Sans MS" w:hAnsi="Comic Sans MS"/>
                      <w:color w:val="548DD4" w:themeColor="text2" w:themeTint="99"/>
                      <w:sz w:val="20"/>
                      <w:szCs w:val="20"/>
                    </w:rPr>
                    <w:t>r</w:t>
                  </w:r>
                  <w:r w:rsidR="00161655">
                    <w:rPr>
                      <w:rFonts w:ascii="Comic Sans MS" w:hAnsi="Comic Sans MS"/>
                      <w:color w:val="548DD4" w:themeColor="text2" w:themeTint="99"/>
                      <w:sz w:val="20"/>
                      <w:szCs w:val="20"/>
                    </w:rPr>
                    <w:t>ounding</w:t>
                  </w:r>
                  <w:r w:rsidR="0048033A" w:rsidRPr="007B34BA">
                    <w:rPr>
                      <w:rFonts w:ascii="Comic Sans MS" w:hAnsi="Comic Sans MS"/>
                      <w:color w:val="548DD4" w:themeColor="text2" w:themeTint="99"/>
                      <w:sz w:val="20"/>
                      <w:szCs w:val="20"/>
                    </w:rPr>
                    <w:t xml:space="preserve">, </w:t>
                  </w:r>
                  <w:r>
                    <w:rPr>
                      <w:rFonts w:ascii="Comic Sans MS" w:hAnsi="Comic Sans MS"/>
                      <w:color w:val="548DD4" w:themeColor="text2" w:themeTint="99"/>
                      <w:sz w:val="20"/>
                      <w:szCs w:val="20"/>
                    </w:rPr>
                    <w:t>w</w:t>
                  </w:r>
                  <w:r w:rsidR="00161655">
                    <w:rPr>
                      <w:rFonts w:ascii="Comic Sans MS" w:hAnsi="Comic Sans MS"/>
                      <w:color w:val="548DD4" w:themeColor="text2" w:themeTint="99"/>
                      <w:sz w:val="20"/>
                      <w:szCs w:val="20"/>
                    </w:rPr>
                    <w:t>riting numbers in expanded and word form through hundred thousands and decimals to hundredths</w:t>
                  </w:r>
                  <w:r>
                    <w:rPr>
                      <w:rFonts w:ascii="Comic Sans MS" w:hAnsi="Comic Sans MS"/>
                      <w:color w:val="548DD4" w:themeColor="text2" w:themeTint="99"/>
                      <w:sz w:val="20"/>
                      <w:szCs w:val="20"/>
                    </w:rPr>
                    <w:t>,</w:t>
                  </w:r>
                  <w:r w:rsidR="00161655">
                    <w:rPr>
                      <w:rFonts w:ascii="Comic Sans MS" w:hAnsi="Comic Sans MS"/>
                      <w:color w:val="548DD4" w:themeColor="text2" w:themeTint="99"/>
                      <w:sz w:val="20"/>
                      <w:szCs w:val="20"/>
                    </w:rPr>
                    <w:t xml:space="preserve"> </w:t>
                  </w:r>
                </w:p>
                <w:p w:rsidR="007B34BA" w:rsidRPr="007B34BA" w:rsidRDefault="0048033A" w:rsidP="00057C46">
                  <w:pPr>
                    <w:jc w:val="center"/>
                    <w:rPr>
                      <w:rFonts w:ascii="Comic Sans MS" w:hAnsi="Comic Sans MS"/>
                      <w:color w:val="548DD4" w:themeColor="text2" w:themeTint="99"/>
                      <w:sz w:val="20"/>
                      <w:szCs w:val="20"/>
                    </w:rPr>
                  </w:pPr>
                  <w:r w:rsidRPr="007B34BA">
                    <w:rPr>
                      <w:rFonts w:ascii="Comic Sans MS" w:hAnsi="Comic Sans MS"/>
                      <w:color w:val="548DD4" w:themeColor="text2" w:themeTint="99"/>
                      <w:sz w:val="20"/>
                      <w:szCs w:val="20"/>
                    </w:rPr>
                    <w:t>graphs, &amp; multiplication</w:t>
                  </w:r>
                  <w:r w:rsidR="00862ACB">
                    <w:rPr>
                      <w:rFonts w:ascii="Comic Sans MS" w:hAnsi="Comic Sans MS"/>
                      <w:color w:val="548DD4" w:themeColor="text2" w:themeTint="99"/>
                      <w:sz w:val="20"/>
                      <w:szCs w:val="20"/>
                    </w:rPr>
                    <w:t xml:space="preserve"> including learning facts with </w:t>
                  </w:r>
                  <w:r w:rsidR="007B34BA" w:rsidRPr="007B34BA">
                    <w:rPr>
                      <w:rFonts w:ascii="Comic Sans MS" w:hAnsi="Comic Sans MS" w:cs="Calibri"/>
                      <w:color w:val="548DD4" w:themeColor="text2" w:themeTint="99"/>
                      <w:sz w:val="20"/>
                      <w:szCs w:val="20"/>
                    </w:rPr>
                    <w:t xml:space="preserve">Rhymes ‘n’ </w:t>
                  </w:r>
                  <w:r w:rsidR="00862ACB">
                    <w:rPr>
                      <w:rFonts w:ascii="Comic Sans MS" w:hAnsi="Comic Sans MS" w:cs="Calibri"/>
                      <w:color w:val="548DD4" w:themeColor="text2" w:themeTint="99"/>
                      <w:sz w:val="20"/>
                      <w:szCs w:val="20"/>
                    </w:rPr>
                    <w:t>T</w:t>
                  </w:r>
                  <w:r w:rsidR="007B34BA" w:rsidRPr="007B34BA">
                    <w:rPr>
                      <w:rFonts w:ascii="Comic Sans MS" w:hAnsi="Comic Sans MS" w:cs="Calibri"/>
                      <w:color w:val="548DD4" w:themeColor="text2" w:themeTint="99"/>
                      <w:sz w:val="20"/>
                      <w:szCs w:val="20"/>
                    </w:rPr>
                    <w:t>imes</w:t>
                  </w:r>
                </w:p>
                <w:p w:rsidR="00F737B4" w:rsidRP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622122" cy="559281"/>
                        <wp:effectExtent l="19050" t="0" r="6528" b="0"/>
                        <wp:docPr id="4" name="Picture 4" descr="C:\Documents and Settings\tbunn.ww\Local Settings\Temporary Internet Files\Content.IE5\82437YWJ\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bunn.ww\Local Settings\Temporary Internet Files\Content.IE5\82437YWJ\MC900436129[1].wmf"/>
                                <pic:cNvPicPr>
                                  <a:picLocks noChangeAspect="1" noChangeArrowheads="1"/>
                                </pic:cNvPicPr>
                              </pic:nvPicPr>
                              <pic:blipFill>
                                <a:blip r:embed="rId5"/>
                                <a:srcRect/>
                                <a:stretch>
                                  <a:fillRect/>
                                </a:stretch>
                              </pic:blipFill>
                              <pic:spPr bwMode="auto">
                                <a:xfrm>
                                  <a:off x="0" y="0"/>
                                  <a:ext cx="624198" cy="561147"/>
                                </a:xfrm>
                                <a:prstGeom prst="rect">
                                  <a:avLst/>
                                </a:prstGeom>
                                <a:noFill/>
                                <a:ln w="9525">
                                  <a:noFill/>
                                  <a:miter lim="800000"/>
                                  <a:headEnd/>
                                  <a:tailEnd/>
                                </a:ln>
                              </pic:spPr>
                            </pic:pic>
                          </a:graphicData>
                        </a:graphic>
                      </wp:inline>
                    </w:drawing>
                  </w:r>
                </w:p>
              </w:tc>
              <w:tc>
                <w:tcPr>
                  <w:tcW w:w="4666" w:type="dxa"/>
                </w:tcPr>
                <w:p w:rsidR="0048033A" w:rsidRPr="00862ACB" w:rsidRDefault="00F737B4" w:rsidP="00057C46">
                  <w:pPr>
                    <w:jc w:val="center"/>
                    <w:rPr>
                      <w:rFonts w:ascii="Comic Sans MS" w:hAnsi="Comic Sans MS"/>
                      <w:b/>
                      <w:sz w:val="20"/>
                      <w:szCs w:val="20"/>
                    </w:rPr>
                  </w:pPr>
                  <w:r w:rsidRPr="00862ACB">
                    <w:rPr>
                      <w:rFonts w:ascii="Comic Sans MS" w:hAnsi="Comic Sans MS"/>
                      <w:b/>
                      <w:sz w:val="20"/>
                      <w:szCs w:val="20"/>
                    </w:rPr>
                    <w:t>Science: Force and Motion</w:t>
                  </w:r>
                </w:p>
                <w:p w:rsidR="007B34BA" w:rsidRDefault="007B34BA" w:rsidP="007B34BA">
                  <w:pPr>
                    <w:jc w:val="center"/>
                    <w:rPr>
                      <w:rFonts w:ascii="Calibri" w:eastAsia="Times New Roman" w:hAnsi="Calibri" w:cs="Calibri"/>
                      <w:color w:val="548DD4" w:themeColor="text2" w:themeTint="99"/>
                      <w:sz w:val="20"/>
                      <w:szCs w:val="20"/>
                    </w:rPr>
                  </w:pPr>
                  <w:r w:rsidRPr="007B34BA">
                    <w:rPr>
                      <w:rFonts w:ascii="Calibri" w:eastAsia="Times New Roman" w:hAnsi="Calibri" w:cs="Calibri"/>
                      <w:color w:val="548DD4" w:themeColor="text2" w:themeTint="99"/>
                      <w:sz w:val="20"/>
                      <w:szCs w:val="20"/>
                    </w:rPr>
                    <w:t>Experimenting with motion of vehicles and how friction, weight, etc. influences movement</w:t>
                  </w:r>
                  <w:r w:rsidR="00862ACB">
                    <w:rPr>
                      <w:rFonts w:ascii="Calibri" w:eastAsia="Times New Roman" w:hAnsi="Calibri" w:cs="Calibri"/>
                      <w:color w:val="548DD4" w:themeColor="text2" w:themeTint="99"/>
                      <w:sz w:val="20"/>
                      <w:szCs w:val="20"/>
                    </w:rPr>
                    <w:t>.</w:t>
                  </w:r>
                </w:p>
                <w:p w:rsidR="00862ACB" w:rsidRDefault="00862ACB" w:rsidP="007B34BA">
                  <w:pPr>
                    <w:jc w:val="center"/>
                    <w:rPr>
                      <w:rFonts w:ascii="Calibri" w:eastAsia="Times New Roman" w:hAnsi="Calibri" w:cs="Calibri"/>
                      <w:color w:val="548DD4" w:themeColor="text2" w:themeTint="99"/>
                      <w:sz w:val="20"/>
                      <w:szCs w:val="20"/>
                    </w:rPr>
                  </w:pPr>
                  <w:r>
                    <w:rPr>
                      <w:rFonts w:ascii="Calibri" w:eastAsia="Times New Roman" w:hAnsi="Calibri" w:cs="Calibri"/>
                      <w:color w:val="548DD4" w:themeColor="text2" w:themeTint="99"/>
                      <w:sz w:val="20"/>
                      <w:szCs w:val="20"/>
                    </w:rPr>
                    <w:t>Following this we will be studying health and hygiene.</w:t>
                  </w:r>
                </w:p>
                <w:p w:rsidR="00862ACB" w:rsidRPr="007B34BA" w:rsidRDefault="00862ACB" w:rsidP="007B34BA">
                  <w:pPr>
                    <w:jc w:val="center"/>
                    <w:rPr>
                      <w:rFonts w:ascii="Times New Roman" w:eastAsia="Times New Roman" w:hAnsi="Times New Roman" w:cs="Times New Roman"/>
                      <w:color w:val="548DD4" w:themeColor="text2" w:themeTint="99"/>
                      <w:sz w:val="20"/>
                      <w:szCs w:val="20"/>
                    </w:rPr>
                  </w:pPr>
                </w:p>
                <w:p w:rsidR="00F737B4" w:rsidRPr="00F737B4" w:rsidRDefault="00F737B4" w:rsidP="00057C46">
                  <w:pPr>
                    <w:jc w:val="center"/>
                    <w:rPr>
                      <w:rFonts w:ascii="Comic Sans MS" w:hAnsi="Comic Sans MS"/>
                      <w:sz w:val="24"/>
                      <w:szCs w:val="24"/>
                    </w:rPr>
                  </w:pPr>
                  <w:r w:rsidRPr="00F737B4">
                    <w:rPr>
                      <w:rFonts w:ascii="Comic Sans MS" w:hAnsi="Comic Sans MS"/>
                      <w:noProof/>
                      <w:sz w:val="24"/>
                      <w:szCs w:val="24"/>
                    </w:rPr>
                    <w:drawing>
                      <wp:inline distT="0" distB="0" distL="0" distR="0">
                        <wp:extent cx="590550" cy="590550"/>
                        <wp:effectExtent l="19050" t="0" r="0" b="0"/>
                        <wp:docPr id="5" name="Picture 5"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1076.wmf"/>
                                <pic:cNvPicPr>
                                  <a:picLocks noChangeAspect="1" noChangeArrowheads="1"/>
                                </pic:cNvPicPr>
                              </pic:nvPicPr>
                              <pic:blipFill>
                                <a:blip r:embed="rId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F737B4" w:rsidRPr="00F737B4" w:rsidRDefault="00F737B4" w:rsidP="00057C46">
                  <w:pPr>
                    <w:jc w:val="center"/>
                    <w:rPr>
                      <w:rFonts w:ascii="Comic Sans MS" w:hAnsi="Comic Sans MS"/>
                      <w:sz w:val="24"/>
                      <w:szCs w:val="24"/>
                    </w:rPr>
                  </w:pPr>
                </w:p>
              </w:tc>
            </w:tr>
            <w:tr w:rsidR="00F737B4" w:rsidRPr="00F737B4" w:rsidTr="00122C2A">
              <w:trPr>
                <w:trHeight w:val="8162"/>
              </w:trPr>
              <w:tc>
                <w:tcPr>
                  <w:tcW w:w="4684" w:type="dxa"/>
                </w:tcPr>
                <w:p w:rsidR="00EA7DDB" w:rsidRPr="00EA7DDB" w:rsidRDefault="00F737B4" w:rsidP="00EA7DDB">
                  <w:pPr>
                    <w:rPr>
                      <w:rFonts w:ascii="Arial" w:eastAsia="Times New Roman" w:hAnsi="Arial" w:cs="Arial"/>
                      <w:color w:val="000000"/>
                      <w:sz w:val="20"/>
                      <w:szCs w:val="20"/>
                    </w:rPr>
                  </w:pPr>
                  <w:r w:rsidRPr="00862ACB">
                    <w:rPr>
                      <w:rFonts w:ascii="Comic Sans MS" w:hAnsi="Comic Sans MS"/>
                      <w:b/>
                      <w:sz w:val="24"/>
                      <w:szCs w:val="24"/>
                    </w:rPr>
                    <w:t>Reading</w:t>
                  </w:r>
                  <w:r>
                    <w:rPr>
                      <w:rFonts w:ascii="Comic Sans MS" w:hAnsi="Comic Sans MS"/>
                      <w:sz w:val="24"/>
                      <w:szCs w:val="24"/>
                    </w:rPr>
                    <w:t xml:space="preserve">: </w:t>
                  </w:r>
                  <w:r w:rsidR="00EA7DDB" w:rsidRPr="00EA7DDB">
                    <w:rPr>
                      <w:rFonts w:ascii="Arial" w:eastAsia="Times New Roman" w:hAnsi="Arial" w:cs="Arial"/>
                      <w:color w:val="000000"/>
                      <w:sz w:val="18"/>
                      <w:szCs w:val="18"/>
                    </w:rPr>
                    <w:t xml:space="preserve">Lesson 7.  The story is Justin and the Best Biscuits in the World and the story genre is Realistic Fiction.  Comprehension Skills are Plot: Conflict and Resolution and our comprehension strategy is rereading.  For phonics/spelling we will have words with </w:t>
                  </w:r>
                  <w:proofErr w:type="spellStart"/>
                  <w:r w:rsidR="00EA7DDB" w:rsidRPr="00EA7DDB">
                    <w:rPr>
                      <w:rFonts w:ascii="Arial" w:eastAsia="Times New Roman" w:hAnsi="Arial" w:cs="Arial"/>
                      <w:color w:val="000000"/>
                      <w:sz w:val="18"/>
                      <w:szCs w:val="18"/>
                    </w:rPr>
                    <w:t>vccv</w:t>
                  </w:r>
                  <w:proofErr w:type="spellEnd"/>
                  <w:r w:rsidR="00EA7DDB" w:rsidRPr="00EA7DDB">
                    <w:rPr>
                      <w:rFonts w:ascii="Arial" w:eastAsia="Times New Roman" w:hAnsi="Arial" w:cs="Arial"/>
                      <w:color w:val="000000"/>
                      <w:sz w:val="18"/>
                      <w:szCs w:val="18"/>
                    </w:rPr>
                    <w:t xml:space="preserve"> patterns with the same medial consonant (vowel consonant </w:t>
                  </w:r>
                  <w:proofErr w:type="spellStart"/>
                  <w:r w:rsidR="00EA7DDB" w:rsidRPr="00EA7DDB">
                    <w:rPr>
                      <w:rFonts w:ascii="Arial" w:eastAsia="Times New Roman" w:hAnsi="Arial" w:cs="Arial"/>
                      <w:color w:val="000000"/>
                      <w:sz w:val="18"/>
                      <w:szCs w:val="18"/>
                    </w:rPr>
                    <w:t>consonant</w:t>
                  </w:r>
                  <w:proofErr w:type="spellEnd"/>
                  <w:r w:rsidR="00EA7DDB" w:rsidRPr="00EA7DDB">
                    <w:rPr>
                      <w:rFonts w:ascii="Arial" w:eastAsia="Times New Roman" w:hAnsi="Arial" w:cs="Arial"/>
                      <w:color w:val="000000"/>
                      <w:sz w:val="18"/>
                      <w:szCs w:val="18"/>
                    </w:rPr>
                    <w:t xml:space="preserve"> vowel example: lettuce).   Vocabulary words for the week are reluctant, rumpled, surge, inspecting, taut, untangled, resounded, and lurked.  Grammar for the week is simple and compound sentences.   </w:t>
                  </w:r>
                </w:p>
                <w:p w:rsidR="00EA7DDB" w:rsidRPr="00EA7DDB" w:rsidRDefault="00EA7DDB" w:rsidP="00EA7DDB">
                  <w:pPr>
                    <w:rPr>
                      <w:rFonts w:ascii="Arial" w:eastAsia="Times New Roman" w:hAnsi="Arial" w:cs="Arial"/>
                      <w:color w:val="000000"/>
                      <w:sz w:val="20"/>
                      <w:szCs w:val="20"/>
                    </w:rPr>
                  </w:pPr>
                  <w:r w:rsidRPr="00EA7DDB">
                    <w:rPr>
                      <w:rFonts w:ascii="Arial" w:eastAsia="Times New Roman" w:hAnsi="Arial" w:cs="Arial"/>
                      <w:color w:val="000000"/>
                      <w:sz w:val="20"/>
                      <w:szCs w:val="20"/>
                    </w:rPr>
                    <w:t> </w:t>
                  </w:r>
                </w:p>
                <w:p w:rsidR="00EA7DDB" w:rsidRPr="00EA7DDB" w:rsidRDefault="00EA7DDB" w:rsidP="00EA7DDB">
                  <w:pPr>
                    <w:rPr>
                      <w:rFonts w:ascii="Times New Roman" w:eastAsia="Times New Roman" w:hAnsi="Times New Roman" w:cs="Times New Roman"/>
                      <w:sz w:val="18"/>
                      <w:szCs w:val="18"/>
                    </w:rPr>
                  </w:pPr>
                  <w:r w:rsidRPr="00EA7DDB">
                    <w:rPr>
                      <w:rFonts w:ascii="Arial" w:eastAsia="Times New Roman" w:hAnsi="Arial" w:cs="Arial"/>
                      <w:color w:val="000000"/>
                      <w:sz w:val="18"/>
                      <w:szCs w:val="18"/>
                    </w:rPr>
                    <w:t xml:space="preserve">Next week is Lesson 8 Story: Three Little </w:t>
                  </w:r>
                  <w:proofErr w:type="spellStart"/>
                  <w:r w:rsidRPr="00EA7DDB">
                    <w:rPr>
                      <w:rFonts w:ascii="Arial" w:eastAsia="Times New Roman" w:hAnsi="Arial" w:cs="Arial"/>
                      <w:color w:val="000000"/>
                      <w:sz w:val="18"/>
                      <w:szCs w:val="18"/>
                    </w:rPr>
                    <w:t>Cyberpigs</w:t>
                  </w:r>
                  <w:proofErr w:type="spellEnd"/>
                  <w:r w:rsidRPr="00EA7DDB">
                    <w:rPr>
                      <w:rFonts w:ascii="Arial" w:eastAsia="Times New Roman" w:hAnsi="Arial" w:cs="Arial"/>
                      <w:color w:val="000000"/>
                      <w:sz w:val="18"/>
                      <w:szCs w:val="18"/>
                    </w:rPr>
                    <w:t xml:space="preserve"> and the story genre is: play.  Comprehension Focus Skill is Author's Purpose and Perspective and the Comprehension Strategy is Summarizing. Vocabulary is slick, nimble, impressed, cease, exist, and fierce.   Spelling is words with </w:t>
                  </w:r>
                  <w:proofErr w:type="spellStart"/>
                  <w:r w:rsidRPr="00EA7DDB">
                    <w:rPr>
                      <w:rFonts w:ascii="Arial" w:eastAsia="Times New Roman" w:hAnsi="Arial" w:cs="Arial"/>
                      <w:color w:val="000000"/>
                      <w:sz w:val="18"/>
                      <w:szCs w:val="18"/>
                    </w:rPr>
                    <w:t>vccv</w:t>
                  </w:r>
                  <w:proofErr w:type="spellEnd"/>
                  <w:r w:rsidRPr="00EA7DDB">
                    <w:rPr>
                      <w:rFonts w:ascii="Arial" w:eastAsia="Times New Roman" w:hAnsi="Arial" w:cs="Arial"/>
                      <w:color w:val="000000"/>
                      <w:sz w:val="18"/>
                      <w:szCs w:val="18"/>
                    </w:rPr>
                    <w:t xml:space="preserve"> with different medial consonants (two different consonants in the middle, example: jersey).  Grammar for the week is prepositional phrases such as on and under.</w:t>
                  </w:r>
                </w:p>
                <w:p w:rsid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650718" cy="619125"/>
                        <wp:effectExtent l="0" t="0" r="0" b="0"/>
                        <wp:docPr id="22" name="Picture 6" descr="C:\Documents and Settings\tbunn.ww\Local Settings\Temporary Internet Files\Content.IE5\5LA2M9J2\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bunn.ww\Local Settings\Temporary Internet Files\Content.IE5\5LA2M9J2\MC900437990[1].wmf"/>
                                <pic:cNvPicPr>
                                  <a:picLocks noChangeAspect="1" noChangeArrowheads="1"/>
                                </pic:cNvPicPr>
                              </pic:nvPicPr>
                              <pic:blipFill>
                                <a:blip r:embed="rId7"/>
                                <a:srcRect/>
                                <a:stretch>
                                  <a:fillRect/>
                                </a:stretch>
                              </pic:blipFill>
                              <pic:spPr bwMode="auto">
                                <a:xfrm>
                                  <a:off x="0" y="0"/>
                                  <a:ext cx="650420" cy="618842"/>
                                </a:xfrm>
                                <a:prstGeom prst="rect">
                                  <a:avLst/>
                                </a:prstGeom>
                                <a:noFill/>
                                <a:ln w="9525">
                                  <a:noFill/>
                                  <a:miter lim="800000"/>
                                  <a:headEnd/>
                                  <a:tailEnd/>
                                </a:ln>
                              </pic:spPr>
                            </pic:pic>
                          </a:graphicData>
                        </a:graphic>
                      </wp:inline>
                    </w:drawing>
                  </w:r>
                </w:p>
                <w:p w:rsidR="00122C2A" w:rsidRDefault="00122C2A" w:rsidP="007B34BA">
                  <w:pPr>
                    <w:jc w:val="center"/>
                    <w:rPr>
                      <w:rFonts w:ascii="Comic Sans MS" w:hAnsi="Comic Sans MS"/>
                      <w:sz w:val="24"/>
                      <w:szCs w:val="24"/>
                    </w:rPr>
                  </w:pPr>
                </w:p>
                <w:p w:rsidR="00122C2A" w:rsidRDefault="00122C2A" w:rsidP="007B34BA">
                  <w:pPr>
                    <w:jc w:val="center"/>
                    <w:rPr>
                      <w:rFonts w:ascii="Comic Sans MS" w:hAnsi="Comic Sans MS"/>
                      <w:sz w:val="24"/>
                      <w:szCs w:val="24"/>
                    </w:rPr>
                  </w:pPr>
                </w:p>
                <w:p w:rsidR="004D14A4" w:rsidRPr="00122C2A" w:rsidRDefault="004D14A4" w:rsidP="004D14A4">
                  <w:pPr>
                    <w:jc w:val="center"/>
                    <w:rPr>
                      <w:rFonts w:ascii="Comic Sans MS" w:hAnsi="Comic Sans MS"/>
                      <w:color w:val="7030A0"/>
                    </w:rPr>
                  </w:pPr>
                  <w:r w:rsidRPr="00716EA3">
                    <w:rPr>
                      <w:noProof/>
                    </w:rPr>
                    <w:drawing>
                      <wp:inline distT="0" distB="0" distL="0" distR="0">
                        <wp:extent cx="662046" cy="501175"/>
                        <wp:effectExtent l="19050" t="0" r="4704" b="0"/>
                        <wp:docPr id="1" name="Picture 10" descr="C:\Documents and Settings\tbunn.ww\Local Settings\Temporary Internet Files\Content.IE5\5LA2M9J2\MC900013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bunn.ww\Local Settings\Temporary Internet Files\Content.IE5\5LA2M9J2\MC900013595[1].wmf"/>
                                <pic:cNvPicPr>
                                  <a:picLocks noChangeAspect="1" noChangeArrowheads="1"/>
                                </pic:cNvPicPr>
                              </pic:nvPicPr>
                              <pic:blipFill>
                                <a:blip r:embed="rId8"/>
                                <a:srcRect/>
                                <a:stretch>
                                  <a:fillRect/>
                                </a:stretch>
                              </pic:blipFill>
                              <pic:spPr bwMode="auto">
                                <a:xfrm>
                                  <a:off x="0" y="0"/>
                                  <a:ext cx="664480" cy="503017"/>
                                </a:xfrm>
                                <a:prstGeom prst="rect">
                                  <a:avLst/>
                                </a:prstGeom>
                                <a:noFill/>
                                <a:ln w="9525">
                                  <a:noFill/>
                                  <a:miter lim="800000"/>
                                  <a:headEnd/>
                                  <a:tailEnd/>
                                </a:ln>
                              </pic:spPr>
                            </pic:pic>
                          </a:graphicData>
                        </a:graphic>
                      </wp:inline>
                    </w:drawing>
                  </w:r>
                  <w:r w:rsidRPr="00122C2A">
                    <w:rPr>
                      <w:rFonts w:ascii="Comic Sans MS" w:hAnsi="Comic Sans MS"/>
                      <w:color w:val="7030A0"/>
                    </w:rPr>
                    <w:t>Grade-Level</w:t>
                  </w:r>
                  <w:r w:rsidRPr="00122C2A">
                    <w:rPr>
                      <w:color w:val="7030A0"/>
                    </w:rPr>
                    <w:t xml:space="preserve"> </w:t>
                  </w:r>
                  <w:r w:rsidRPr="00122C2A">
                    <w:rPr>
                      <w:rFonts w:ascii="Comic Sans MS" w:hAnsi="Comic Sans MS"/>
                      <w:color w:val="7030A0"/>
                    </w:rPr>
                    <w:t>T-Shirts for</w:t>
                  </w:r>
                  <w:r w:rsidRPr="00122C2A">
                    <w:rPr>
                      <w:color w:val="7030A0"/>
                    </w:rPr>
                    <w:t xml:space="preserve"> </w:t>
                  </w:r>
                  <w:r w:rsidRPr="00122C2A">
                    <w:rPr>
                      <w:rFonts w:ascii="Comic Sans MS" w:hAnsi="Comic Sans MS"/>
                      <w:color w:val="7030A0"/>
                    </w:rPr>
                    <w:t xml:space="preserve">sale! $7.00 </w:t>
                  </w:r>
                </w:p>
                <w:p w:rsidR="004D14A4" w:rsidRPr="00122C2A" w:rsidRDefault="004D14A4" w:rsidP="004D14A4">
                  <w:pPr>
                    <w:jc w:val="center"/>
                    <w:rPr>
                      <w:rFonts w:ascii="Comic Sans MS" w:hAnsi="Comic Sans MS"/>
                      <w:color w:val="7030A0"/>
                    </w:rPr>
                  </w:pPr>
                  <w:r w:rsidRPr="00122C2A">
                    <w:rPr>
                      <w:rFonts w:ascii="Comic Sans MS" w:hAnsi="Comic Sans MS"/>
                      <w:color w:val="7030A0"/>
                    </w:rPr>
                    <w:t>Send cash only to your child’s teacher ASAP!</w:t>
                  </w:r>
                </w:p>
                <w:p w:rsidR="004D14A4" w:rsidRPr="00F737B4" w:rsidRDefault="004D14A4" w:rsidP="007B34BA">
                  <w:pPr>
                    <w:jc w:val="center"/>
                    <w:rPr>
                      <w:rFonts w:ascii="Comic Sans MS" w:hAnsi="Comic Sans MS"/>
                      <w:sz w:val="24"/>
                      <w:szCs w:val="24"/>
                    </w:rPr>
                  </w:pPr>
                </w:p>
              </w:tc>
              <w:tc>
                <w:tcPr>
                  <w:tcW w:w="4666" w:type="dxa"/>
                </w:tcPr>
                <w:p w:rsidR="004D14A4" w:rsidRPr="004D14A4" w:rsidRDefault="00F737B4" w:rsidP="004D14A4">
                  <w:pPr>
                    <w:rPr>
                      <w:rFonts w:ascii="Times New Roman" w:eastAsia="Times New Roman" w:hAnsi="Times New Roman" w:cs="Times New Roman"/>
                      <w:sz w:val="24"/>
                      <w:szCs w:val="24"/>
                    </w:rPr>
                  </w:pPr>
                  <w:r w:rsidRPr="00862ACB">
                    <w:rPr>
                      <w:rFonts w:ascii="Comic Sans MS" w:hAnsi="Comic Sans MS"/>
                      <w:b/>
                      <w:sz w:val="24"/>
                      <w:szCs w:val="24"/>
                    </w:rPr>
                    <w:t>Social Studies</w:t>
                  </w:r>
                  <w:r>
                    <w:rPr>
                      <w:rFonts w:ascii="Comic Sans MS" w:hAnsi="Comic Sans MS"/>
                      <w:sz w:val="24"/>
                      <w:szCs w:val="24"/>
                    </w:rPr>
                    <w:t xml:space="preserve">: </w:t>
                  </w:r>
                  <w:r w:rsidR="004D14A4" w:rsidRPr="004D14A4">
                    <w:rPr>
                      <w:rFonts w:ascii="Arial" w:eastAsia="Times New Roman" w:hAnsi="Arial" w:cs="Arial"/>
                      <w:color w:val="365F91" w:themeColor="accent1" w:themeShade="BF"/>
                      <w:sz w:val="20"/>
                      <w:szCs w:val="20"/>
                    </w:rPr>
                    <w:t>We will be studying a unit on Alabama's geographic location, physical features, and waterways.  We will also be exploring some of Alabama's tourist attractions and learning about some legendary Alabamians and historic events in preparation for our field trip to Montgomery for the next few weeks.</w:t>
                  </w:r>
                </w:p>
                <w:p w:rsidR="00F737B4" w:rsidRDefault="00F737B4" w:rsidP="00057C46">
                  <w:pPr>
                    <w:jc w:val="center"/>
                    <w:rPr>
                      <w:rFonts w:ascii="Comic Sans MS" w:hAnsi="Comic Sans MS"/>
                      <w:sz w:val="24"/>
                      <w:szCs w:val="24"/>
                    </w:rPr>
                  </w:pPr>
                </w:p>
                <w:p w:rsidR="00F737B4" w:rsidRPr="00F737B4" w:rsidRDefault="00F737B4" w:rsidP="00057C46">
                  <w:pPr>
                    <w:jc w:val="center"/>
                    <w:rPr>
                      <w:rFonts w:ascii="Comic Sans MS" w:hAnsi="Comic Sans MS"/>
                      <w:sz w:val="24"/>
                      <w:szCs w:val="24"/>
                    </w:rPr>
                  </w:pPr>
                  <w:r>
                    <w:rPr>
                      <w:rFonts w:ascii="Comic Sans MS" w:hAnsi="Comic Sans MS"/>
                      <w:noProof/>
                      <w:sz w:val="24"/>
                      <w:szCs w:val="24"/>
                    </w:rPr>
                    <w:drawing>
                      <wp:inline distT="0" distB="0" distL="0" distR="0">
                        <wp:extent cx="809625" cy="634654"/>
                        <wp:effectExtent l="19050" t="0" r="9525" b="0"/>
                        <wp:docPr id="23" name="Picture 7" descr="C:\Documents and Settings\tbunn.ww\Local Settings\Temporary Internet Files\Content.IE5\9YLI3LF7\MC900189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bunn.ww\Local Settings\Temporary Internet Files\Content.IE5\9YLI3LF7\MC900189579[1].jpg"/>
                                <pic:cNvPicPr>
                                  <a:picLocks noChangeAspect="1" noChangeArrowheads="1"/>
                                </pic:cNvPicPr>
                              </pic:nvPicPr>
                              <pic:blipFill>
                                <a:blip r:embed="rId9" cstate="print"/>
                                <a:srcRect/>
                                <a:stretch>
                                  <a:fillRect/>
                                </a:stretch>
                              </pic:blipFill>
                              <pic:spPr bwMode="auto">
                                <a:xfrm>
                                  <a:off x="0" y="0"/>
                                  <a:ext cx="809625" cy="634654"/>
                                </a:xfrm>
                                <a:prstGeom prst="rect">
                                  <a:avLst/>
                                </a:prstGeom>
                                <a:noFill/>
                                <a:ln w="9525">
                                  <a:noFill/>
                                  <a:miter lim="800000"/>
                                  <a:headEnd/>
                                  <a:tailEnd/>
                                </a:ln>
                              </pic:spPr>
                            </pic:pic>
                          </a:graphicData>
                        </a:graphic>
                      </wp:inline>
                    </w:drawing>
                  </w:r>
                </w:p>
                <w:p w:rsidR="007B34BA" w:rsidRDefault="007B34BA" w:rsidP="00057C46">
                  <w:pPr>
                    <w:jc w:val="center"/>
                    <w:rPr>
                      <w:rFonts w:ascii="Comic Sans MS" w:hAnsi="Comic Sans MS"/>
                      <w:sz w:val="24"/>
                      <w:szCs w:val="24"/>
                    </w:rPr>
                  </w:pPr>
                </w:p>
                <w:tbl>
                  <w:tblPr>
                    <w:tblStyle w:val="TableGrid"/>
                    <w:tblW w:w="0" w:type="auto"/>
                    <w:tblLook w:val="04A0"/>
                  </w:tblPr>
                  <w:tblGrid>
                    <w:gridCol w:w="4435"/>
                  </w:tblGrid>
                  <w:tr w:rsidR="007B34BA" w:rsidTr="007B34BA">
                    <w:tc>
                      <w:tcPr>
                        <w:tcW w:w="4435" w:type="dxa"/>
                      </w:tcPr>
                      <w:p w:rsidR="007B34BA" w:rsidRDefault="00B11C4F" w:rsidP="00C04E5F">
                        <w:pPr>
                          <w:rPr>
                            <w:rFonts w:ascii="Comic Sans MS" w:hAnsi="Comic Sans MS"/>
                            <w:sz w:val="20"/>
                            <w:szCs w:val="20"/>
                            <w:vertAlign w:val="superscript"/>
                          </w:rPr>
                        </w:pPr>
                        <w:r w:rsidRPr="00B11C4F">
                          <w:rPr>
                            <w:rFonts w:ascii="Comic Sans MS" w:hAnsi="Comic Sans M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in;height:24.75pt" fillcolor="#3cf" strokecolor="#009" strokeweight="1pt">
                              <v:shadow on="t" color="#009" offset="7pt,-7pt"/>
                              <v:textpath style="font-family:&quot;Impact&quot;;font-size:18pt;v-text-spacing:52429f;v-text-kern:t" trim="t" fitpath="t" xscale="f" string="Fieldtrips:"/>
                            </v:shape>
                          </w:pict>
                        </w:r>
                        <w:r w:rsidR="007B34BA" w:rsidRPr="007B34BA">
                          <w:rPr>
                            <w:rFonts w:ascii="Comic Sans MS" w:hAnsi="Comic Sans MS"/>
                            <w:sz w:val="20"/>
                            <w:szCs w:val="20"/>
                          </w:rPr>
                          <w:t>M</w:t>
                        </w:r>
                        <w:r w:rsidR="00C04E5F">
                          <w:rPr>
                            <w:rFonts w:ascii="Comic Sans MS" w:hAnsi="Comic Sans MS"/>
                            <w:sz w:val="20"/>
                            <w:szCs w:val="20"/>
                          </w:rPr>
                          <w:t>ontgomery N</w:t>
                        </w:r>
                        <w:r w:rsidR="007B34BA" w:rsidRPr="007B34BA">
                          <w:rPr>
                            <w:rFonts w:ascii="Comic Sans MS" w:hAnsi="Comic Sans MS"/>
                            <w:sz w:val="20"/>
                            <w:szCs w:val="20"/>
                          </w:rPr>
                          <w:t>ovember 16</w:t>
                        </w:r>
                        <w:r w:rsidR="007B34BA" w:rsidRPr="007B34BA">
                          <w:rPr>
                            <w:rFonts w:ascii="Comic Sans MS" w:hAnsi="Comic Sans MS"/>
                            <w:sz w:val="20"/>
                            <w:szCs w:val="20"/>
                            <w:vertAlign w:val="superscript"/>
                          </w:rPr>
                          <w:t>th</w:t>
                        </w:r>
                      </w:p>
                      <w:p w:rsidR="00862ACB" w:rsidRDefault="00862ACB" w:rsidP="007B34BA">
                        <w:pPr>
                          <w:jc w:val="center"/>
                          <w:rPr>
                            <w:rFonts w:ascii="Comic Sans MS" w:hAnsi="Comic Sans MS"/>
                            <w:sz w:val="20"/>
                            <w:szCs w:val="20"/>
                            <w:vertAlign w:val="superscript"/>
                          </w:rPr>
                        </w:pPr>
                      </w:p>
                      <w:p w:rsidR="00862ACB" w:rsidRPr="00862ACB" w:rsidRDefault="00862ACB" w:rsidP="007B34BA">
                        <w:pPr>
                          <w:jc w:val="center"/>
                          <w:rPr>
                            <w:rFonts w:ascii="Comic Sans MS" w:hAnsi="Comic Sans MS"/>
                            <w:b/>
                            <w:i/>
                            <w:sz w:val="32"/>
                            <w:szCs w:val="32"/>
                          </w:rPr>
                        </w:pPr>
                        <w:r w:rsidRPr="00862ACB">
                          <w:rPr>
                            <w:rFonts w:ascii="Comic Sans MS" w:hAnsi="Comic Sans MS"/>
                            <w:b/>
                            <w:i/>
                            <w:sz w:val="32"/>
                            <w:szCs w:val="32"/>
                            <w:vertAlign w:val="superscript"/>
                          </w:rPr>
                          <w:t>Candle Orders are being processed and we will let you know if you owe any more money after Fall Break!</w:t>
                        </w:r>
                        <w:r>
                          <w:rPr>
                            <w:rFonts w:ascii="Comic Sans MS" w:hAnsi="Comic Sans MS"/>
                            <w:b/>
                            <w:i/>
                            <w:sz w:val="32"/>
                            <w:szCs w:val="32"/>
                            <w:vertAlign w:val="superscript"/>
                          </w:rPr>
                          <w:t xml:space="preserve"> NO MORE candle orders are being accepted!</w:t>
                        </w:r>
                      </w:p>
                    </w:tc>
                  </w:tr>
                </w:tbl>
                <w:p w:rsidR="00716EA3" w:rsidRDefault="00862ACB" w:rsidP="00057C46">
                  <w:pPr>
                    <w:jc w:val="center"/>
                    <w:rPr>
                      <w:rFonts w:ascii="Comic Sans MS" w:hAnsi="Comic Sans MS"/>
                      <w:color w:val="C00000"/>
                      <w:sz w:val="24"/>
                      <w:szCs w:val="24"/>
                    </w:rPr>
                  </w:pPr>
                  <w:r>
                    <w:rPr>
                      <w:rFonts w:ascii="Comic Sans MS" w:hAnsi="Comic Sans MS"/>
                      <w:color w:val="C00000"/>
                      <w:sz w:val="24"/>
                      <w:szCs w:val="24"/>
                    </w:rPr>
                    <w:t xml:space="preserve">Oct. 1 </w:t>
                  </w:r>
                  <w:r w:rsidRPr="00862ACB">
                    <w:rPr>
                      <w:rFonts w:ascii="Comic Sans MS" w:hAnsi="Comic Sans MS"/>
                      <w:color w:val="C00000"/>
                      <w:sz w:val="20"/>
                      <w:szCs w:val="20"/>
                    </w:rPr>
                    <w:t xml:space="preserve">Open House was great – thanks for </w:t>
                  </w:r>
                  <w:r>
                    <w:rPr>
                      <w:rFonts w:ascii="Comic Sans MS" w:hAnsi="Comic Sans MS"/>
                      <w:color w:val="C00000"/>
                      <w:sz w:val="20"/>
                      <w:szCs w:val="20"/>
                    </w:rPr>
                    <w:t>v</w:t>
                  </w:r>
                  <w:r w:rsidRPr="00862ACB">
                    <w:rPr>
                      <w:rFonts w:ascii="Comic Sans MS" w:hAnsi="Comic Sans MS"/>
                      <w:color w:val="C00000"/>
                      <w:sz w:val="20"/>
                      <w:szCs w:val="20"/>
                    </w:rPr>
                    <w:t>isiting our classroom</w:t>
                  </w:r>
                </w:p>
                <w:p w:rsidR="007B34BA" w:rsidRDefault="007B34BA" w:rsidP="00057C46">
                  <w:pPr>
                    <w:jc w:val="center"/>
                    <w:rPr>
                      <w:rFonts w:ascii="Comic Sans MS" w:hAnsi="Comic Sans MS"/>
                      <w:b/>
                      <w:color w:val="C00000"/>
                      <w:sz w:val="24"/>
                      <w:szCs w:val="24"/>
                      <w:u w:val="single"/>
                    </w:rPr>
                  </w:pPr>
                  <w:r w:rsidRPr="00862ACB">
                    <w:rPr>
                      <w:rFonts w:ascii="Comic Sans MS" w:hAnsi="Comic Sans MS"/>
                      <w:b/>
                      <w:color w:val="C00000"/>
                      <w:sz w:val="24"/>
                      <w:szCs w:val="24"/>
                      <w:u w:val="single"/>
                    </w:rPr>
                    <w:t>Oct. 8-12 is Fall Break!!</w:t>
                  </w:r>
                </w:p>
                <w:p w:rsidR="00122C2A" w:rsidRPr="00862ACB" w:rsidRDefault="00122C2A" w:rsidP="00057C46">
                  <w:pPr>
                    <w:jc w:val="center"/>
                    <w:rPr>
                      <w:rFonts w:ascii="Comic Sans MS" w:hAnsi="Comic Sans MS"/>
                      <w:b/>
                      <w:color w:val="C00000"/>
                      <w:sz w:val="24"/>
                      <w:szCs w:val="24"/>
                      <w:u w:val="single"/>
                    </w:rPr>
                  </w:pPr>
                </w:p>
                <w:p w:rsidR="00862ACB" w:rsidRPr="00862ACB" w:rsidRDefault="007B34BA" w:rsidP="00862ACB">
                  <w:pPr>
                    <w:jc w:val="center"/>
                    <w:rPr>
                      <w:rFonts w:ascii="Comic Sans MS" w:hAnsi="Comic Sans MS"/>
                      <w:color w:val="C00000"/>
                    </w:rPr>
                  </w:pPr>
                  <w:r w:rsidRPr="00C04E5F">
                    <w:rPr>
                      <w:rFonts w:ascii="Comic Sans MS" w:hAnsi="Comic Sans MS"/>
                      <w:b/>
                      <w:color w:val="C00000"/>
                    </w:rPr>
                    <w:t>Oct. 22</w:t>
                  </w:r>
                  <w:r w:rsidRPr="00862ACB">
                    <w:rPr>
                      <w:rFonts w:ascii="Comic Sans MS" w:hAnsi="Comic Sans MS"/>
                      <w:color w:val="C00000"/>
                    </w:rPr>
                    <w:t xml:space="preserve"> PTO</w:t>
                  </w:r>
                  <w:r w:rsidR="00862ACB" w:rsidRPr="00862ACB">
                    <w:rPr>
                      <w:rFonts w:ascii="Comic Sans MS" w:hAnsi="Comic Sans MS"/>
                      <w:color w:val="C00000"/>
                    </w:rPr>
                    <w:t xml:space="preserve"> and </w:t>
                  </w:r>
                  <w:r w:rsidR="00862ACB" w:rsidRPr="00C04E5F">
                    <w:rPr>
                      <w:rFonts w:ascii="Comic Sans MS" w:hAnsi="Comic Sans MS"/>
                      <w:b/>
                      <w:color w:val="C00000"/>
                    </w:rPr>
                    <w:t>Nov. 1</w:t>
                  </w:r>
                  <w:r w:rsidR="00862ACB" w:rsidRPr="00862ACB">
                    <w:rPr>
                      <w:rFonts w:ascii="Comic Sans MS" w:hAnsi="Comic Sans MS"/>
                      <w:color w:val="C00000"/>
                    </w:rPr>
                    <w:t xml:space="preserve"> FALL FESTIVAL</w:t>
                  </w:r>
                </w:p>
              </w:tc>
            </w:tr>
          </w:tbl>
          <w:p w:rsidR="0048033A" w:rsidRDefault="0048033A" w:rsidP="004D14A4">
            <w:pPr>
              <w:jc w:val="center"/>
            </w:pPr>
          </w:p>
        </w:tc>
      </w:tr>
    </w:tbl>
    <w:p w:rsidR="00965012" w:rsidRPr="00965012" w:rsidRDefault="00965012" w:rsidP="004D14A4">
      <w:pPr>
        <w:pStyle w:val="ListParagraph"/>
        <w:ind w:left="1440"/>
        <w:rPr>
          <w:sz w:val="36"/>
          <w:szCs w:val="36"/>
        </w:rPr>
      </w:pPr>
    </w:p>
    <w:sectPr w:rsidR="00965012" w:rsidRPr="00965012" w:rsidSect="00C5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07A"/>
    <w:multiLevelType w:val="hybridMultilevel"/>
    <w:tmpl w:val="DF185E3C"/>
    <w:lvl w:ilvl="0" w:tplc="E38ADC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3D55"/>
    <w:multiLevelType w:val="hybridMultilevel"/>
    <w:tmpl w:val="FFC0F544"/>
    <w:lvl w:ilvl="0" w:tplc="8EC8F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36069"/>
    <w:multiLevelType w:val="hybridMultilevel"/>
    <w:tmpl w:val="F2A2D07E"/>
    <w:lvl w:ilvl="0" w:tplc="ED463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75B19"/>
    <w:multiLevelType w:val="hybridMultilevel"/>
    <w:tmpl w:val="1FAC7E56"/>
    <w:lvl w:ilvl="0" w:tplc="07663F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D878F0"/>
    <w:multiLevelType w:val="hybridMultilevel"/>
    <w:tmpl w:val="E8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012"/>
    <w:rsid w:val="000D4925"/>
    <w:rsid w:val="00122C2A"/>
    <w:rsid w:val="00161655"/>
    <w:rsid w:val="0048033A"/>
    <w:rsid w:val="004D14A4"/>
    <w:rsid w:val="0062254F"/>
    <w:rsid w:val="00625AA8"/>
    <w:rsid w:val="00716EA3"/>
    <w:rsid w:val="0075109C"/>
    <w:rsid w:val="007B34BA"/>
    <w:rsid w:val="00862ACB"/>
    <w:rsid w:val="00952E40"/>
    <w:rsid w:val="00965012"/>
    <w:rsid w:val="009C3BE8"/>
    <w:rsid w:val="009C4C14"/>
    <w:rsid w:val="00AB2A4A"/>
    <w:rsid w:val="00B11C4F"/>
    <w:rsid w:val="00C04E5F"/>
    <w:rsid w:val="00C57A55"/>
    <w:rsid w:val="00DE25E1"/>
    <w:rsid w:val="00EA7DDB"/>
    <w:rsid w:val="00F737B4"/>
    <w:rsid w:val="00FE2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12"/>
    <w:pPr>
      <w:ind w:left="720"/>
      <w:contextualSpacing/>
    </w:pPr>
  </w:style>
  <w:style w:type="table" w:styleId="TableGrid">
    <w:name w:val="Table Grid"/>
    <w:basedOn w:val="TableNormal"/>
    <w:uiPriority w:val="59"/>
    <w:rsid w:val="00480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35051">
      <w:bodyDiv w:val="1"/>
      <w:marLeft w:val="0"/>
      <w:marRight w:val="0"/>
      <w:marTop w:val="0"/>
      <w:marBottom w:val="0"/>
      <w:divBdr>
        <w:top w:val="none" w:sz="0" w:space="0" w:color="auto"/>
        <w:left w:val="none" w:sz="0" w:space="0" w:color="auto"/>
        <w:bottom w:val="none" w:sz="0" w:space="0" w:color="auto"/>
        <w:right w:val="none" w:sz="0" w:space="0" w:color="auto"/>
      </w:divBdr>
      <w:divsChild>
        <w:div w:id="968973266">
          <w:marLeft w:val="0"/>
          <w:marRight w:val="0"/>
          <w:marTop w:val="0"/>
          <w:marBottom w:val="0"/>
          <w:divBdr>
            <w:top w:val="none" w:sz="0" w:space="0" w:color="auto"/>
            <w:left w:val="none" w:sz="0" w:space="0" w:color="auto"/>
            <w:bottom w:val="none" w:sz="0" w:space="0" w:color="auto"/>
            <w:right w:val="none" w:sz="0" w:space="0" w:color="auto"/>
          </w:divBdr>
          <w:divsChild>
            <w:div w:id="1041130943">
              <w:marLeft w:val="0"/>
              <w:marRight w:val="0"/>
              <w:marTop w:val="0"/>
              <w:marBottom w:val="0"/>
              <w:divBdr>
                <w:top w:val="none" w:sz="0" w:space="0" w:color="auto"/>
                <w:left w:val="none" w:sz="0" w:space="0" w:color="auto"/>
                <w:bottom w:val="none" w:sz="0" w:space="0" w:color="auto"/>
                <w:right w:val="none" w:sz="0" w:space="0" w:color="auto"/>
              </w:divBdr>
            </w:div>
            <w:div w:id="2122533451">
              <w:marLeft w:val="0"/>
              <w:marRight w:val="0"/>
              <w:marTop w:val="0"/>
              <w:marBottom w:val="0"/>
              <w:divBdr>
                <w:top w:val="none" w:sz="0" w:space="0" w:color="auto"/>
                <w:left w:val="none" w:sz="0" w:space="0" w:color="auto"/>
                <w:bottom w:val="none" w:sz="0" w:space="0" w:color="auto"/>
                <w:right w:val="none" w:sz="0" w:space="0" w:color="auto"/>
              </w:divBdr>
            </w:div>
            <w:div w:id="723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921">
      <w:bodyDiv w:val="1"/>
      <w:marLeft w:val="0"/>
      <w:marRight w:val="0"/>
      <w:marTop w:val="0"/>
      <w:marBottom w:val="0"/>
      <w:divBdr>
        <w:top w:val="none" w:sz="0" w:space="0" w:color="auto"/>
        <w:left w:val="none" w:sz="0" w:space="0" w:color="auto"/>
        <w:bottom w:val="none" w:sz="0" w:space="0" w:color="auto"/>
        <w:right w:val="none" w:sz="0" w:space="0" w:color="auto"/>
      </w:divBdr>
      <w:divsChild>
        <w:div w:id="604577472">
          <w:marLeft w:val="0"/>
          <w:marRight w:val="0"/>
          <w:marTop w:val="0"/>
          <w:marBottom w:val="0"/>
          <w:divBdr>
            <w:top w:val="none" w:sz="0" w:space="0" w:color="auto"/>
            <w:left w:val="none" w:sz="0" w:space="0" w:color="auto"/>
            <w:bottom w:val="none" w:sz="0" w:space="0" w:color="auto"/>
            <w:right w:val="none" w:sz="0" w:space="0" w:color="auto"/>
          </w:divBdr>
          <w:divsChild>
            <w:div w:id="1439256285">
              <w:marLeft w:val="0"/>
              <w:marRight w:val="0"/>
              <w:marTop w:val="0"/>
              <w:marBottom w:val="0"/>
              <w:divBdr>
                <w:top w:val="none" w:sz="0" w:space="0" w:color="auto"/>
                <w:left w:val="none" w:sz="0" w:space="0" w:color="auto"/>
                <w:bottom w:val="none" w:sz="0" w:space="0" w:color="auto"/>
                <w:right w:val="none" w:sz="0" w:space="0" w:color="auto"/>
              </w:divBdr>
              <w:divsChild>
                <w:div w:id="758137525">
                  <w:marLeft w:val="0"/>
                  <w:marRight w:val="0"/>
                  <w:marTop w:val="0"/>
                  <w:marBottom w:val="0"/>
                  <w:divBdr>
                    <w:top w:val="none" w:sz="0" w:space="0" w:color="auto"/>
                    <w:left w:val="none" w:sz="0" w:space="0" w:color="auto"/>
                    <w:bottom w:val="none" w:sz="0" w:space="0" w:color="auto"/>
                    <w:right w:val="none" w:sz="0" w:space="0" w:color="auto"/>
                  </w:divBdr>
                </w:div>
                <w:div w:id="1043333702">
                  <w:marLeft w:val="0"/>
                  <w:marRight w:val="0"/>
                  <w:marTop w:val="0"/>
                  <w:marBottom w:val="0"/>
                  <w:divBdr>
                    <w:top w:val="none" w:sz="0" w:space="0" w:color="auto"/>
                    <w:left w:val="none" w:sz="0" w:space="0" w:color="auto"/>
                    <w:bottom w:val="none" w:sz="0" w:space="0" w:color="auto"/>
                    <w:right w:val="none" w:sz="0" w:space="0" w:color="auto"/>
                  </w:divBdr>
                </w:div>
                <w:div w:id="1221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0471">
      <w:bodyDiv w:val="1"/>
      <w:marLeft w:val="0"/>
      <w:marRight w:val="0"/>
      <w:marTop w:val="0"/>
      <w:marBottom w:val="0"/>
      <w:divBdr>
        <w:top w:val="none" w:sz="0" w:space="0" w:color="auto"/>
        <w:left w:val="none" w:sz="0" w:space="0" w:color="auto"/>
        <w:bottom w:val="none" w:sz="0" w:space="0" w:color="auto"/>
        <w:right w:val="none" w:sz="0" w:space="0" w:color="auto"/>
      </w:divBdr>
      <w:divsChild>
        <w:div w:id="29960964">
          <w:marLeft w:val="0"/>
          <w:marRight w:val="0"/>
          <w:marTop w:val="0"/>
          <w:marBottom w:val="0"/>
          <w:divBdr>
            <w:top w:val="none" w:sz="0" w:space="0" w:color="auto"/>
            <w:left w:val="none" w:sz="0" w:space="0" w:color="auto"/>
            <w:bottom w:val="none" w:sz="0" w:space="0" w:color="auto"/>
            <w:right w:val="none" w:sz="0" w:space="0" w:color="auto"/>
          </w:divBdr>
          <w:divsChild>
            <w:div w:id="1244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LST</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Tara</dc:creator>
  <cp:keywords/>
  <dc:description/>
  <cp:lastModifiedBy>Bunn, Tara</cp:lastModifiedBy>
  <cp:revision>5</cp:revision>
  <cp:lastPrinted>2012-09-25T14:12:00Z</cp:lastPrinted>
  <dcterms:created xsi:type="dcterms:W3CDTF">2012-10-05T14:56:00Z</dcterms:created>
  <dcterms:modified xsi:type="dcterms:W3CDTF">2012-10-05T18:09:00Z</dcterms:modified>
</cp:coreProperties>
</file>